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D" w:rsidRPr="00D036D6" w:rsidRDefault="00F7435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56FAD" w:rsidRPr="00D036D6" w:rsidRDefault="00F7435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56FAD" w:rsidRPr="00D036D6" w:rsidRDefault="00F74359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6FAD" w:rsidRPr="00D036D6" w:rsidRDefault="00F74359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56FAD" w:rsidRPr="00A848AA" w:rsidRDefault="00E56FAD" w:rsidP="00E56F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2B54" w:rsidRPr="003F63E4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AD2B54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2B54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E56FAD" w:rsidRPr="00D036D6" w:rsidRDefault="00AD2B54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6FAD" w:rsidRDefault="00F7435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E88" w:rsidRDefault="00743E88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7AD" w:rsidRPr="006D47AD" w:rsidRDefault="006D47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FAD" w:rsidRPr="0087508F" w:rsidRDefault="00F74359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56FAD" w:rsidRDefault="00F74359" w:rsidP="008F090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="00E56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7274E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79DE">
        <w:rPr>
          <w:rFonts w:ascii="Times New Roman" w:hAnsi="Times New Roman" w:cs="Times New Roman"/>
          <w:sz w:val="24"/>
          <w:szCs w:val="24"/>
          <w:lang w:val="sr-Cyrl-RS"/>
        </w:rPr>
        <w:t xml:space="preserve">28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10060">
        <w:rPr>
          <w:rFonts w:ascii="Times New Roman" w:hAnsi="Times New Roman" w:cs="Times New Roman"/>
          <w:sz w:val="24"/>
          <w:szCs w:val="24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6D47AD">
        <w:rPr>
          <w:rFonts w:ascii="Times New Roman" w:hAnsi="Times New Roman" w:cs="Times New Roman"/>
          <w:sz w:val="24"/>
          <w:szCs w:val="24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D47AD" w:rsidRPr="00E56F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4A21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Milekića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Stefane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0902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6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831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7831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7831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Pr="008A3B2A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AD2B54" w:rsidRP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AD2B54" w:rsidRPr="00AD2B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2B54" w:rsidRPr="006129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B2A">
        <w:rPr>
          <w:rFonts w:ascii="Times New Roman" w:hAnsi="Times New Roman" w:cs="Times New Roman"/>
          <w:sz w:val="24"/>
          <w:szCs w:val="24"/>
        </w:rPr>
        <w:t>O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dseka</w:t>
      </w:r>
      <w:r w:rsidR="008A3B2A">
        <w:rPr>
          <w:rFonts w:ascii="Times New Roman" w:hAnsi="Times New Roman" w:cs="Times New Roman"/>
          <w:sz w:val="24"/>
          <w:szCs w:val="24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informisaanje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37CB5" w:rsidRDefault="00937CB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D2B5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F74359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C7474" w:rsidRDefault="009C7474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7AD" w:rsidRPr="006A5A0B" w:rsidRDefault="006D47AD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474" w:rsidRDefault="00F74359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45975" w:rsidRPr="006A5A0B" w:rsidRDefault="00045975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975" w:rsidRPr="006D47AD" w:rsidRDefault="00F74359" w:rsidP="00045975">
      <w:pPr>
        <w:pStyle w:val="NoSpacing"/>
        <w:numPr>
          <w:ilvl w:val="0"/>
          <w:numId w:val="2"/>
        </w:numPr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045975" w:rsidRPr="006D47AD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postupku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upisa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katastar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vodova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Katarina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Rakić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(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broj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011-153/20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28.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januara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2020.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godine</w:t>
      </w:r>
      <w:r w:rsidR="00045975"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).</w:t>
      </w:r>
    </w:p>
    <w:p w:rsidR="00426DBE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Pr="006D47AD" w:rsidRDefault="006D47AD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D9F" w:rsidRDefault="00F74359" w:rsidP="00696F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F27D9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F27D9F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831E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</w:t>
      </w:r>
      <w:r w:rsidR="00F27D9F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4597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27D9F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F27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27D9F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975">
        <w:rPr>
          <w:rFonts w:ascii="Times New Roman" w:hAnsi="Times New Roman" w:cs="Times New Roman"/>
          <w:sz w:val="24"/>
          <w:szCs w:val="24"/>
          <w:lang w:val="sr-Cyrl-CS" w:eastAsia="en-GB"/>
        </w:rPr>
        <w:t>5</w:t>
      </w:r>
      <w:r w:rsidR="00AD2B54">
        <w:rPr>
          <w:rFonts w:ascii="Times New Roman" w:hAnsi="Times New Roman" w:cs="Times New Roman"/>
          <w:sz w:val="24"/>
          <w:szCs w:val="24"/>
          <w:lang w:val="sr-Cyrl-RS" w:eastAsia="en-GB"/>
        </w:rPr>
        <w:t>5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 xml:space="preserve">56.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7D9F" w:rsidRDefault="00F27D9F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Default="006D47AD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Default="00F74359" w:rsidP="006D47AD">
      <w:pPr>
        <w:pStyle w:val="NoSpacing"/>
        <w:tabs>
          <w:tab w:val="left" w:pos="709"/>
        </w:tabs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Prva</w:t>
      </w:r>
      <w:r w:rsidR="006D47AD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D47AD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D47AD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D47AD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D4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postupku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upisa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katastar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nepokretnosti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vodova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narodni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poslanik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Katarina</w:t>
      </w:r>
      <w:r w:rsidR="006D47AD"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Rakić</w:t>
      </w:r>
    </w:p>
    <w:p w:rsidR="006D47AD" w:rsidRDefault="006D47AD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56B" w:rsidRPr="001912B6" w:rsidRDefault="00F74359" w:rsidP="001E6D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1912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A138A0" w:rsidRPr="001912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Zorić</w:t>
      </w:r>
      <w:r w:rsidR="00A138A0" w:rsidRPr="001912B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3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A13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saglasan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A8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A8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uočeni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dosadašnjoj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primeni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najvećih</w:t>
      </w:r>
      <w:r w:rsidR="00DC7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46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46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6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6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625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dostavljanja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preporučene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8D45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961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4961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nemogućnost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katastru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pravosnažno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ozakonjenju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geodetskih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375185" w:rsidRPr="001912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164A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tehničkim</w:t>
      </w:r>
      <w:r w:rsidR="0083164A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83164A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164A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normativima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elaborat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nedostatake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zapisnikom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naložiti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geodetskoj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otkloni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nedostake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nedostataka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upisaće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upisati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imaoca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objektu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Imalac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upisan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pravosnažno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ozakonjenju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E4213" w:rsidRPr="001912B6" w:rsidRDefault="00F74359" w:rsidP="008E42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770D7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770D7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770D7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upisivati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ime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znatnoj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meri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rasteretiti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Službe</w:t>
      </w:r>
      <w:proofErr w:type="spellEnd"/>
      <w:r w:rsidR="00927E1C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27E1C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katastar</w:t>
      </w:r>
      <w:r w:rsidR="00DC7A9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nepokretnosti</w:t>
      </w:r>
      <w:r w:rsidR="00927E1C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dobiti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više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vremena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brže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rešavanje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odnose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nepokretnosti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njima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4213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Rešenje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donosilo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odbacivanja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odbijanja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zahteva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obustavljanja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komesacije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otuđenja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ozakonjenja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5D8E" w:rsidRPr="001912B6" w:rsidRDefault="00F74359" w:rsidP="00E65D8E">
      <w:pPr>
        <w:pStyle w:val="Bodytext2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AB46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AB46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4961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ukazano</w:t>
      </w:r>
      <w:r w:rsidR="00AB46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B46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B46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37965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Služba</w:t>
      </w:r>
      <w:r w:rsidR="00537965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37965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katastar</w:t>
      </w:r>
      <w:r w:rsidR="00537965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nepokretnosti</w:t>
      </w:r>
      <w:r w:rsidR="00537965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suočava</w:t>
      </w:r>
      <w:r w:rsidR="00AB46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B46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problemom</w:t>
      </w:r>
      <w:r w:rsidR="00AB46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upisivanja</w:t>
      </w:r>
      <w:r w:rsidR="00537965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zabeležbe</w:t>
      </w:r>
      <w:r w:rsidR="00537965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zabrane</w:t>
      </w:r>
      <w:r w:rsidR="00537965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otuđenja</w:t>
      </w:r>
      <w:r w:rsidR="00927E1C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objekata</w:t>
      </w:r>
      <w:r w:rsidR="0049610B">
        <w:rPr>
          <w:sz w:val="24"/>
          <w:szCs w:val="24"/>
          <w:lang w:val="sr-Cyrl-RS"/>
        </w:rPr>
        <w:t>,</w:t>
      </w:r>
      <w:r w:rsidR="00927E1C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927E1C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927E1C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upisani</w:t>
      </w:r>
      <w:r w:rsidR="0038548E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8548E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katastar</w:t>
      </w:r>
      <w:r w:rsidR="0038548E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nepokretnosti</w:t>
      </w:r>
      <w:r w:rsidR="0038548E" w:rsidRPr="001912B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Zakonom</w:t>
      </w:r>
      <w:r w:rsidR="0038548E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8548E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ozakonjenju</w:t>
      </w:r>
      <w:r w:rsidR="0038548E" w:rsidRPr="001912B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objekata</w:t>
      </w:r>
      <w:r w:rsidR="00927E1C" w:rsidRPr="001912B6">
        <w:rPr>
          <w:sz w:val="24"/>
          <w:szCs w:val="24"/>
          <w:lang w:val="sr-Cyrl-RS"/>
        </w:rPr>
        <w:t xml:space="preserve"> </w:t>
      </w:r>
      <w:proofErr w:type="spellStart"/>
      <w:r>
        <w:rPr>
          <w:color w:val="000000"/>
          <w:sz w:val="24"/>
          <w:szCs w:val="24"/>
        </w:rPr>
        <w:t>propisano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927E1C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Zavod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uspostavlja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vodi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Evidenciju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objektima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nisu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upisani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katastar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nepokretnosti</w:t>
      </w:r>
      <w:proofErr w:type="spellEnd"/>
      <w:r w:rsidR="0049610B">
        <w:rPr>
          <w:color w:val="000000"/>
          <w:sz w:val="24"/>
          <w:szCs w:val="24"/>
          <w:lang w:val="sr-Cyrl-RS"/>
        </w:rPr>
        <w:t>,</w:t>
      </w:r>
      <w:r w:rsidR="00E65D8E" w:rsidRPr="001912B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a</w:t>
      </w:r>
      <w:r w:rsidR="00E65D8E" w:rsidRPr="001912B6">
        <w:rPr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color w:val="000000"/>
          <w:sz w:val="24"/>
          <w:szCs w:val="24"/>
        </w:rPr>
        <w:t>koja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uspostavljena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osnovu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podataka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dobijenih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snimanjem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vazduha</w:t>
      </w:r>
      <w:proofErr w:type="spellEnd"/>
      <w:r w:rsidR="0049610B">
        <w:rPr>
          <w:color w:val="000000"/>
          <w:sz w:val="24"/>
          <w:szCs w:val="24"/>
          <w:lang w:val="sr-Cyrl-RS"/>
        </w:rPr>
        <w:t>.</w:t>
      </w:r>
      <w:r w:rsidR="00E65D8E" w:rsidRPr="001912B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Ova</w:t>
      </w:r>
      <w:r w:rsidR="00E65D8E" w:rsidRPr="001912B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evidencija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treba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sastavni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deo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Geodetsko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katastarskog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informacionog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sistema</w:t>
      </w:r>
      <w:proofErr w:type="spellEnd"/>
      <w:r w:rsidR="00E65D8E" w:rsidRPr="001912B6">
        <w:rPr>
          <w:color w:val="000000"/>
          <w:sz w:val="24"/>
          <w:szCs w:val="24"/>
          <w:lang w:val="sr-Cyrl-RS"/>
        </w:rPr>
        <w:t xml:space="preserve">. </w:t>
      </w:r>
      <w:proofErr w:type="spellStart"/>
      <w:r>
        <w:rPr>
          <w:color w:val="000000"/>
          <w:sz w:val="24"/>
          <w:szCs w:val="24"/>
        </w:rPr>
        <w:t>Povezivanje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evidencije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sa</w:t>
      </w:r>
      <w:proofErr w:type="spellEnd"/>
      <w:proofErr w:type="gram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registrom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katastra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nepokretnosti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omogućiće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upis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katastar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nepokretnosti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zabeležbe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zabrane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otuđenja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objekte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postupku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ozakonjenja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nisu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upisani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katastar</w:t>
      </w:r>
      <w:proofErr w:type="spellEnd"/>
      <w:r w:rsidR="00E65D8E" w:rsidRPr="001912B6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katastarskoj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parceli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kojoj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objekat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izgrađen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uz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navođenje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evidencijskog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broja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objekta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evidencije</w:t>
      </w:r>
      <w:proofErr w:type="spellEnd"/>
      <w:r w:rsidR="00E65D8E" w:rsidRPr="001912B6">
        <w:rPr>
          <w:color w:val="000000"/>
          <w:sz w:val="24"/>
          <w:szCs w:val="24"/>
        </w:rPr>
        <w:t>.</w:t>
      </w:r>
    </w:p>
    <w:p w:rsidR="00634089" w:rsidRPr="001912B6" w:rsidRDefault="00E65D8E" w:rsidP="00E65D8E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91462F" w:rsidRDefault="00F74359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3D39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katastra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91462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sistematizacije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katastra</w:t>
      </w:r>
      <w:r w:rsidR="003D39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katastara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prisustvovati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raspravljalo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pokrenuto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sistematizacije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katastra</w:t>
      </w:r>
      <w:r w:rsidR="003D39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odgovarati</w:t>
      </w:r>
      <w:r w:rsidR="00DE6B1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6B1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E6B1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12B6" w:rsidRPr="001912B6" w:rsidRDefault="001912B6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3119" w:rsidRDefault="005C3119" w:rsidP="00696F27">
      <w:pPr>
        <w:pStyle w:val="NoSpacing"/>
        <w:tabs>
          <w:tab w:val="left" w:pos="709"/>
        </w:tabs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5C3119" w:rsidRPr="005C3119" w:rsidRDefault="003D396E" w:rsidP="00040BEB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5C3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444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C3119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="00F7435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C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119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 w:rsidR="00F74359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5C3119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5C3119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5C3119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C3119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C311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upisa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katastar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hAnsi="Times New Roman" w:cs="Times New Roman"/>
          <w:sz w:val="24"/>
          <w:szCs w:val="24"/>
          <w:lang w:val="sr-Cyrl-CS"/>
        </w:rPr>
        <w:t>vodova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5C3119" w:rsidRPr="005C31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35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5C3119" w:rsidRPr="005C31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4089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6F27" w:rsidRDefault="00696F27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3E4" w:rsidRDefault="006323E4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396E" w:rsidRPr="00696F27" w:rsidRDefault="003D396E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F27" w:rsidRDefault="00F74359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D1737" w:rsidRPr="00696F27" w:rsidRDefault="006D1737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96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79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36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96E" w:rsidRDefault="003D396E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96E" w:rsidRDefault="003D396E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96E" w:rsidRPr="00696F27" w:rsidRDefault="003D396E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6F27" w:rsidRPr="00696F27" w:rsidRDefault="00F74359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35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375185" w:rsidSect="00743E88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33" w:rsidRDefault="00F41633" w:rsidP="00743E88">
      <w:pPr>
        <w:spacing w:after="0" w:line="240" w:lineRule="auto"/>
      </w:pPr>
      <w:r>
        <w:separator/>
      </w:r>
    </w:p>
  </w:endnote>
  <w:endnote w:type="continuationSeparator" w:id="0">
    <w:p w:rsidR="00F41633" w:rsidRDefault="00F41633" w:rsidP="007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4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88" w:rsidRDefault="00743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3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3E88" w:rsidRDefault="0074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33" w:rsidRDefault="00F41633" w:rsidP="00743E88">
      <w:pPr>
        <w:spacing w:after="0" w:line="240" w:lineRule="auto"/>
      </w:pPr>
      <w:r>
        <w:separator/>
      </w:r>
    </w:p>
  </w:footnote>
  <w:footnote w:type="continuationSeparator" w:id="0">
    <w:p w:rsidR="00F41633" w:rsidRDefault="00F41633" w:rsidP="0074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A3177"/>
    <w:multiLevelType w:val="hybridMultilevel"/>
    <w:tmpl w:val="92AC418C"/>
    <w:lvl w:ilvl="0" w:tplc="E306F0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0"/>
    <w:rsid w:val="00040BEB"/>
    <w:rsid w:val="00045975"/>
    <w:rsid w:val="000536BF"/>
    <w:rsid w:val="0007274E"/>
    <w:rsid w:val="00093888"/>
    <w:rsid w:val="000C694B"/>
    <w:rsid w:val="001541CF"/>
    <w:rsid w:val="00155A4F"/>
    <w:rsid w:val="001912B6"/>
    <w:rsid w:val="001B1F15"/>
    <w:rsid w:val="001B6CAF"/>
    <w:rsid w:val="001E6D2F"/>
    <w:rsid w:val="001F6A79"/>
    <w:rsid w:val="002050E4"/>
    <w:rsid w:val="00235ADF"/>
    <w:rsid w:val="002435A4"/>
    <w:rsid w:val="002875B5"/>
    <w:rsid w:val="002D4265"/>
    <w:rsid w:val="002D6490"/>
    <w:rsid w:val="002D79DE"/>
    <w:rsid w:val="00351610"/>
    <w:rsid w:val="0036256B"/>
    <w:rsid w:val="00375185"/>
    <w:rsid w:val="0038548E"/>
    <w:rsid w:val="003B43E4"/>
    <w:rsid w:val="003D396E"/>
    <w:rsid w:val="00426DBE"/>
    <w:rsid w:val="0044445C"/>
    <w:rsid w:val="004625F0"/>
    <w:rsid w:val="0049610B"/>
    <w:rsid w:val="004A01EC"/>
    <w:rsid w:val="004A3BB9"/>
    <w:rsid w:val="004C60A7"/>
    <w:rsid w:val="00501FA1"/>
    <w:rsid w:val="00510060"/>
    <w:rsid w:val="00523A30"/>
    <w:rsid w:val="00524679"/>
    <w:rsid w:val="00537965"/>
    <w:rsid w:val="005770D7"/>
    <w:rsid w:val="00597920"/>
    <w:rsid w:val="005C3119"/>
    <w:rsid w:val="005E22B7"/>
    <w:rsid w:val="005E49F7"/>
    <w:rsid w:val="006323E4"/>
    <w:rsid w:val="00634089"/>
    <w:rsid w:val="00634953"/>
    <w:rsid w:val="00696F27"/>
    <w:rsid w:val="006B1900"/>
    <w:rsid w:val="006D1737"/>
    <w:rsid w:val="006D39E7"/>
    <w:rsid w:val="006D47AD"/>
    <w:rsid w:val="006E0A63"/>
    <w:rsid w:val="006F0EBD"/>
    <w:rsid w:val="00701AEB"/>
    <w:rsid w:val="00733D52"/>
    <w:rsid w:val="00743E88"/>
    <w:rsid w:val="00776DF4"/>
    <w:rsid w:val="007831EC"/>
    <w:rsid w:val="007A7465"/>
    <w:rsid w:val="007C623B"/>
    <w:rsid w:val="007D0FDE"/>
    <w:rsid w:val="007F75A3"/>
    <w:rsid w:val="00800D5D"/>
    <w:rsid w:val="0083164A"/>
    <w:rsid w:val="00844FE7"/>
    <w:rsid w:val="008A3B2A"/>
    <w:rsid w:val="008C0E8F"/>
    <w:rsid w:val="008C6FF8"/>
    <w:rsid w:val="008D4566"/>
    <w:rsid w:val="008E4213"/>
    <w:rsid w:val="008F0902"/>
    <w:rsid w:val="009016A5"/>
    <w:rsid w:val="0091462F"/>
    <w:rsid w:val="00927E1C"/>
    <w:rsid w:val="009316B8"/>
    <w:rsid w:val="00937CB5"/>
    <w:rsid w:val="009521E6"/>
    <w:rsid w:val="009C7474"/>
    <w:rsid w:val="00A029D0"/>
    <w:rsid w:val="00A138A0"/>
    <w:rsid w:val="00A17271"/>
    <w:rsid w:val="00A63317"/>
    <w:rsid w:val="00A67E00"/>
    <w:rsid w:val="00A82629"/>
    <w:rsid w:val="00AB4639"/>
    <w:rsid w:val="00AD2B54"/>
    <w:rsid w:val="00B27032"/>
    <w:rsid w:val="00B50AD4"/>
    <w:rsid w:val="00B6584C"/>
    <w:rsid w:val="00B93608"/>
    <w:rsid w:val="00B9759E"/>
    <w:rsid w:val="00B97DD7"/>
    <w:rsid w:val="00BA05D9"/>
    <w:rsid w:val="00BA4E70"/>
    <w:rsid w:val="00C31958"/>
    <w:rsid w:val="00C424F5"/>
    <w:rsid w:val="00C43BD8"/>
    <w:rsid w:val="00CE6331"/>
    <w:rsid w:val="00D02B63"/>
    <w:rsid w:val="00D14A21"/>
    <w:rsid w:val="00D3664C"/>
    <w:rsid w:val="00D602BB"/>
    <w:rsid w:val="00D90A9A"/>
    <w:rsid w:val="00DB4311"/>
    <w:rsid w:val="00DC7A9C"/>
    <w:rsid w:val="00DE6B11"/>
    <w:rsid w:val="00E54CDF"/>
    <w:rsid w:val="00E56FAD"/>
    <w:rsid w:val="00E65D8E"/>
    <w:rsid w:val="00E66FC9"/>
    <w:rsid w:val="00F27D9F"/>
    <w:rsid w:val="00F41633"/>
    <w:rsid w:val="00F74359"/>
    <w:rsid w:val="00FA6FDB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Olgica Stojković Bošković</cp:lastModifiedBy>
  <cp:revision>2</cp:revision>
  <cp:lastPrinted>2020-02-04T13:39:00Z</cp:lastPrinted>
  <dcterms:created xsi:type="dcterms:W3CDTF">2020-02-24T07:58:00Z</dcterms:created>
  <dcterms:modified xsi:type="dcterms:W3CDTF">2020-02-24T07:58:00Z</dcterms:modified>
</cp:coreProperties>
</file>